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0001498287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8000 South Federal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MURPHY</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6737185.00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10/13/2023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10/13/2023 through 10/15/2024.</w:t>
      </w:r>
    </w:p>
    <w:p>
      <w:pPr>
        <w:spacing w:after="0"/>
        <w:rPr>
          <w:sz w:val="20"/>
          <w:szCs w:val="20"/>
          <w:color w:val="auto"/>
        </w:rPr>
      </w:pPr>
      <w:r>
        <w:rPr>
          <w:rFonts w:ascii="Times New Roman" w:cs="Times New Roman" w:eastAsia="Times New Roman" w:hAnsi="Times New Roman"/>
          <w:sz w:val="22"/>
          <w:szCs w:val="22"/>
          <w:color w:val="auto"/>
        </w:rPr>
        <w:t>07/22/2025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04/22/2025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J Murphy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2025-07-22T15:17:19Z</dcterms:created>
  <dcterms:modified xsi:type="dcterms:W3CDTF">2025-07-22T15:17:19Z</dcterms:modified>
</cp:coreProperties>
</file>